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14.46260929107666" w:lineRule="auto"/>
        <w:ind w:left="732.6600646972656" w:right="10.599365234375" w:firstLine="20.5999755859375"/>
        <w:jc w:val="righ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</w:rPr>
        <w:drawing>
          <wp:inline distB="19050" distT="19050" distL="19050" distR="19050">
            <wp:extent cx="1619504" cy="7594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504" cy="759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46260929107666" w:lineRule="auto"/>
        <w:ind w:left="732.6600646972656" w:right="10.599365234375" w:firstLine="20.5999755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FORMULAR FÜR EINE UNTERRICHTSFEINPLANUNG (LEHRSKIZZE)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Namen: </w:t>
      </w:r>
      <w:r w:rsidDel="00000000" w:rsidR="00000000" w:rsidRPr="00000000">
        <w:rPr>
          <w:sz w:val="20"/>
          <w:szCs w:val="20"/>
          <w:rtl w:val="0"/>
        </w:rPr>
        <w:t xml:space="preserve">Ana Luísa,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Fernando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529296875" w:line="240" w:lineRule="auto"/>
        <w:ind w:left="732.820053100585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Datum: Juli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5009765625" w:line="240" w:lineRule="auto"/>
        <w:ind w:left="738.020019531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c27ba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Klasse/Kurs: </w:t>
      </w:r>
      <w:r w:rsidDel="00000000" w:rsidR="00000000" w:rsidRPr="00000000">
        <w:rPr>
          <w:b w:val="1"/>
          <w:bCs w:val="1"/>
          <w:color w:val="a64d79"/>
          <w:sz w:val="24"/>
          <w:szCs w:val="24"/>
          <w:rtl w:val="0"/>
        </w:rPr>
        <w:t xml:space="preserve">“Meine Wohnung” (Teil 1); </w:t>
      </w:r>
      <w:r w:rsidDel="00000000" w:rsidR="00000000" w:rsidRPr="00000000">
        <w:rPr>
          <w:b w:val="1"/>
          <w:bCs w:val="1"/>
          <w:color w:val="c27ba0"/>
          <w:sz w:val="24"/>
          <w:szCs w:val="24"/>
          <w:u w:val="single"/>
          <w:rtl w:val="0"/>
        </w:rPr>
        <w:t xml:space="preserve">Fokus auf: Wortschatz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200439453125" w:line="240" w:lineRule="auto"/>
        <w:ind w:left="721.140060424804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Verwendetes Lehrwerk: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Schr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itte International 1, Lektion 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widowControl w:val="0"/>
        <w:spacing w:before="104.9200439453125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Globales Lernziel: </w:t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widowControl w:val="0"/>
        <w:spacing w:before="104.9200439453125" w:line="240" w:lineRule="auto"/>
        <w:ind w:left="720" w:firstLine="720"/>
        <w:rPr>
          <w:b w:val="1"/>
          <w:bCs w:val="1"/>
          <w:sz w:val="24"/>
          <w:szCs w:val="24"/>
        </w:rPr>
        <w:sectPr>
          <w:headerReference r:id="rId7" w:type="default"/>
          <w:footerReference r:id="rId8" w:type="default"/>
          <w:pgSz w:h="11900" w:w="16840" w:orient="landscape"/>
          <w:pgMar w:bottom="800.5000305175781" w:top="283.00048828125" w:left="470" w:right="560" w:header="0" w:footer="720"/>
          <w:pgNumType w:start="1"/>
        </w:sectPr>
      </w:pPr>
      <w:r w:rsidDel="00000000" w:rsidR="00000000" w:rsidRPr="00000000">
        <w:rPr>
          <w:b w:val="1"/>
          <w:bCs w:val="1"/>
          <w:color w:val="4a86e8"/>
          <w:sz w:val="24"/>
          <w:szCs w:val="24"/>
          <w:rtl w:val="0"/>
        </w:rPr>
        <w:t xml:space="preserve">KTN kennen wichtigen Wortschatz zum Thema wohnen und können ihre eigene Wohnungen beschreiben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920043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49999237060547"/>
          <w:szCs w:val="24.049999237060547"/>
          <w:u w:val="single"/>
          <w:shd w:fill="auto" w:val="clear"/>
          <w:vertAlign w:val="baseline"/>
        </w:rPr>
        <w:sectPr>
          <w:type w:val="continuous"/>
          <w:pgSz w:h="11900" w:w="16840" w:orient="landscape"/>
          <w:pgMar w:bottom="800.5000305175781" w:top="283.00048828125" w:left="1203.2200622558594" w:right="11835.09765625" w:header="0" w:footer="720"/>
          <w:cols w:equalWidth="0" w:num="2">
            <w:col w:space="0" w:w="1920"/>
            <w:col w:space="0" w:w="19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49999237060547"/>
          <w:szCs w:val="24.049999237060547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2775"/>
        <w:gridCol w:w="2535"/>
        <w:gridCol w:w="2460"/>
        <w:gridCol w:w="1860"/>
        <w:gridCol w:w="1935"/>
        <w:gridCol w:w="3390"/>
        <w:tblGridChange w:id="0">
          <w:tblGrid>
            <w:gridCol w:w="855"/>
            <w:gridCol w:w="2775"/>
            <w:gridCol w:w="2535"/>
            <w:gridCol w:w="2460"/>
            <w:gridCol w:w="1860"/>
            <w:gridCol w:w="1935"/>
            <w:gridCol w:w="339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4200057983398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fdfdf" w:val="clear"/>
                <w:vertAlign w:val="baseline"/>
                <w:rtl w:val="0"/>
              </w:rPr>
              <w:t xml:space="preserve">Zeit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0399780273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70.03997802734375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Teillernziel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83.47991943359375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Lernaktivität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73.64013671875" w:firstLine="0"/>
              <w:rPr>
                <w:b w:val="1"/>
                <w:bCs w:val="1"/>
                <w:sz w:val="24"/>
                <w:szCs w:val="24"/>
                <w:shd w:fill="dfdfdf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Sozial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80.8398437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bzw.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33.23998928070068" w:lineRule="auto"/>
              <w:ind w:left="79.8797607421875" w:right="189.439697265625" w:hanging="14.8797607421875"/>
              <w:rPr>
                <w:b w:val="1"/>
                <w:bCs w:val="1"/>
                <w:sz w:val="24"/>
                <w:szCs w:val="24"/>
                <w:shd w:fill="dfdfdf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Arbeitsform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40" w:right="0" w:firstLine="0"/>
              <w:jc w:val="left"/>
              <w:rPr>
                <w:b w:val="1"/>
                <w:bCs w:val="1"/>
                <w:sz w:val="24"/>
                <w:szCs w:val="24"/>
                <w:shd w:fill="dfdfdf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Lehrmater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  Material/Medien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40" w:right="0" w:firstLine="0"/>
              <w:jc w:val="left"/>
              <w:rPr>
                <w:b w:val="1"/>
                <w:bCs w:val="1"/>
                <w:sz w:val="24"/>
                <w:szCs w:val="24"/>
                <w:shd w:fill="dfdfdf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dfdfdf" w:val="clear"/>
                <w:rtl w:val="0"/>
              </w:rPr>
              <w:t xml:space="preserve">                        (Hilfsmittel)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40" w:right="0" w:firstLine="0"/>
              <w:jc w:val="left"/>
              <w:rPr>
                <w:b w:val="1"/>
                <w:bCs w:val="1"/>
                <w:sz w:val="24"/>
                <w:szCs w:val="24"/>
                <w:shd w:fill="dfdfd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802246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fdfd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fdfdf" w:val="clear"/>
                <w:vertAlign w:val="baseline"/>
                <w:rtl w:val="0"/>
              </w:rPr>
              <w:t xml:space="preserve">Lehraktivität</w:t>
            </w:r>
          </w:p>
        </w:tc>
      </w:tr>
      <w:tr>
        <w:trPr>
          <w:cantSplit w:val="0"/>
          <w:trHeight w:val="86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599975585937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Begrüßung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001342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sich begrüßen und sagen, wie es ihnen geht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KTN/LK begrüßen sich und antworten, wie es ihnen geht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Redemittel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82.51953125" w:right="54.64111328125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begrüßt den KTN und fragt, wie es Ihnen geht.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599975585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Einstieg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0013427734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sagen, wo und wie sie wohnen (in einem Haus, in einer Wohnung, in einer WG)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sehen sich die Bilder an und versuchen zu antworten, wo und wie sie wohnen.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19921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Bilder + Wörter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(Haus, Wohnung, WG)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82.51953125" w:right="54.64111328125" w:firstLine="0"/>
              <w:jc w:val="both"/>
              <w:rPr>
                <w:b w:val="1"/>
                <w:bCs w:val="1"/>
                <w:color w:val="6aa84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projiziert eine Folie mit den Bildern und befragt den KTN: </w:t>
            </w:r>
            <w:r w:rsidDel="00000000" w:rsidR="00000000" w:rsidRPr="00000000">
              <w:rPr>
                <w:b w:val="1"/>
                <w:bCs w:val="1"/>
                <w:color w:val="6aa84f"/>
                <w:sz w:val="24"/>
                <w:szCs w:val="24"/>
                <w:rtl w:val="0"/>
              </w:rPr>
              <w:t xml:space="preserve">“Wo wohnen Sie?”; “Wie wohnen Sie?" Wohnen Sie in einem Haus oder in einer Wohnung? ”; “Oder vielleicht in einer WG?”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82.51953125" w:right="54.64111328125" w:firstLine="0"/>
              <w:jc w:val="both"/>
              <w:rPr>
                <w:b w:val="1"/>
                <w:bCs w:val="1"/>
                <w:color w:val="6aa8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82.51953125" w:right="54.64111328125" w:firstLine="0"/>
              <w:jc w:val="both"/>
              <w:rPr>
                <w:b w:val="1"/>
                <w:bCs w:val="1"/>
                <w:color w:val="6aa8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82.51953125" w:right="54.64111328125" w:firstLine="0"/>
              <w:jc w:val="both"/>
              <w:rPr>
                <w:b w:val="1"/>
                <w:bCs w:val="1"/>
                <w:color w:val="6aa8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82.51953125" w:right="54.64111328125" w:firstLine="0"/>
              <w:jc w:val="both"/>
              <w:rPr>
                <w:b w:val="1"/>
                <w:bCs w:val="1"/>
                <w:color w:val="6aa8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599975585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Einstieg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0013427734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einfache Wörter über das Thema erkennen.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79.20013427734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sehen sich ein Bild eines Hauses mit drei Etagen und versuchen die Wörter zuzuordnen.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19921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Einzel- bzw. Partnerarbeit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Wörter + Bild eines Hauses mit 3 Etagen.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82.51953125" w:right="54.64111328125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66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Einstieg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7326984405518" w:lineRule="auto"/>
              <w:ind w:left="79.67987060546875" w:right="316.0009765625" w:hanging="2.15972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ganz einfache Vermutungen formulieren anhand einer Bilderreihe.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sehen sich die Bilder der Fotogeschichte an und vermuten, worüber sie geht.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Fotogeschichte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345062255859375" w:line="239.4874906539917" w:lineRule="auto"/>
              <w:ind w:left="73.64013671875" w:right="56.280517578125" w:firstLine="10.319824218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6aa84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befragt den KTN über die Fotogeschichte:</w:t>
            </w:r>
            <w:r w:rsidDel="00000000" w:rsidR="00000000" w:rsidRPr="00000000">
              <w:rPr>
                <w:b w:val="1"/>
                <w:bCs w:val="1"/>
                <w:color w:val="6aa84f"/>
                <w:sz w:val="24"/>
                <w:szCs w:val="24"/>
                <w:rtl w:val="0"/>
              </w:rPr>
              <w:t xml:space="preserve"> “Wo sind die Personen?”; “Was passiert?”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Präsentation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7326984405518" w:lineRule="auto"/>
              <w:ind w:left="79.67987060546875" w:right="316.0009765625" w:hanging="2.15972900390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einen Hörtext global verstehen.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8022460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hören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das Audio zur Fotogeschichte zum ersten Mal.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Einzelarbeit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Fotogeschichte + Audios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345062255859375" w:line="239.4874906539917" w:lineRule="auto"/>
              <w:ind w:left="73.64013671875" w:right="56.280517578125" w:firstLine="10.31982421875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spielt das Audio ab.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Verständniskontrolle/ Wortermittlung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schriftliche Zitate eines Hörgeschichte den Bildern zuordnen.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8022460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lesen die Zitate aus den Kärtchen und ordnen jedes Kärtchen zum passenden Foto.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Gruppenarbeit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Kärtchen mit Zitaten aus der Fotogeschichte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345062255859375" w:line="239.4874906539917" w:lineRule="auto"/>
              <w:ind w:left="73.64013671875" w:right="56.280517578125" w:firstLine="10.31982421875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schreibt vorab Zitate aus der Hörgeschichte auf große Kärtchen und verteilt sie in Kleingruppen;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345062255859375" w:line="239.4874906539917" w:lineRule="auto"/>
              <w:ind w:left="73.64013671875" w:right="56.280517578125" w:firstLine="10.31982421875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kontrolliert das Verständnis und klärt Fragen der KTN.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Semantisierung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 1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(Sammeln)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Wörter aus einer Hörgeschichte/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Zitate erschließen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hören das Audio zum Fotogeschichte erneut und notieren Wörter zum Thema “Wohnung”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Gruppenarbeit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Fotogeschichte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345062255859375" w:line="239.4874906539917" w:lineRule="auto"/>
              <w:ind w:left="73.64013671875" w:right="56.280517578125" w:firstLine="10.31982421875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wenn nötig.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Semantisierung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 1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(Ordnen)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0" w:right="265.00030517578125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selbst erschließene Wörter laut nennen und ordnen;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nennen die erschließenen Wörter und tragen zur Erstellung des Wortigels bei.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Wortigel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345062255859375" w:line="239.4874906539917" w:lineRule="auto"/>
              <w:ind w:left="73.64013671875" w:right="56.280517578125" w:firstLine="10.31982421875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zeigt einen Wortigel und fragt den KTN, welche Wörter sie zum Thema erschließen konnten; LK ergänzt und ordnet dementsprechend den Wortigel. 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Semantisierung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 2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(Ordnen)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Wörter zum Bild zuordnen anhand der Fotogeschichte.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bearbeiten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die Aufgabe A1 und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ordnen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den Wortschatz dem Bild zu.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Einzelarbeit;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Kontrolle im 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Aufgabe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36.345062255859375" w:line="239.4874906539917" w:lineRule="auto"/>
              <w:ind w:left="0" w:right="56.28051757812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wenn nötig.</w:t>
            </w:r>
          </w:p>
          <w:p w:rsidR="00000000" w:rsidDel="00000000" w:rsidP="00000000" w:rsidRDefault="00000000" w:rsidRPr="00000000" w14:paraId="0000006A">
            <w:pPr>
              <w:widowControl w:val="0"/>
              <w:spacing w:before="36.345062255859375" w:line="239.4874906539917" w:lineRule="auto"/>
              <w:ind w:left="0" w:right="56.28051757812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before="36.345062255859375" w:line="239.4874906539917" w:lineRule="auto"/>
              <w:ind w:left="0" w:right="56.28051757812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kontrolliert die Antworten und führt bestimmte und unbestimmte Artikel ein.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Semantisierung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 2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(Ordnen/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Systematisieren)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selbst erschließene Wörter laut nennen und ordnen;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helfen bei der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Weiterergänzung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des Wortigels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Wortigel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before="36.345062255859375" w:line="239.4874906539917" w:lineRule="auto"/>
              <w:ind w:left="0" w:right="56.28051757812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ergänzt den Wortigel mit den KTN zusammen und erklärt, wenn nötig. 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Semantisierung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 2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(Systematisieren)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kennen die unterschiedlichen Genera der Wörter auf Deutsch.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helfen die LK,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die Wörter und Artikel in einer Tabelle zu organisieren.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Tabelle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before="36.345062255859375" w:line="239.4874906539917" w:lineRule="auto"/>
              <w:ind w:left="0" w:right="56.28051757812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bittet die KTN, sich an die gelernten Wörter und entsprechenden Artikel zu erinnern.</w:t>
            </w:r>
          </w:p>
          <w:p w:rsidR="00000000" w:rsidDel="00000000" w:rsidP="00000000" w:rsidRDefault="00000000" w:rsidRPr="00000000" w14:paraId="0000007F">
            <w:pPr>
              <w:widowControl w:val="0"/>
              <w:spacing w:before="36.345062255859375" w:line="239.4874906539917" w:lineRule="auto"/>
              <w:ind w:left="0" w:right="56.28051757812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before="36.345062255859375" w:line="239.4874906539917" w:lineRule="auto"/>
              <w:ind w:left="0" w:right="56.28051757812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hilft dabei und verweist auf die Tatsache, dass man bestens Wörter und Genus zusammen lernen sollte. 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Teilreproduktives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Übung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einen sehr einfachen Dialog hören und mit anderen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Wörtern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nachspielen.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bearbeiten die Aufgabe A2: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sie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hören einen Ausschnitt der Hörgeschichte noch einmal und variieren den Dialog.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Partnerarbeit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 Aufgabe + Audios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Kontrolle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die KTN und macht sie auf den bestimmten und unbestimmten Artikel aufmerksam.</w:t>
            </w:r>
          </w:p>
          <w:p w:rsidR="00000000" w:rsidDel="00000000" w:rsidP="00000000" w:rsidRDefault="00000000" w:rsidRPr="00000000" w14:paraId="0000008A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Anschließend Kontrolle.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Teilreproduktives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Übung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Zimmer erkennen und vermuten, wem sie gehörten.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bearbeiten die Aufgabe A3: sie schauen die Bilder von historischem Zimmer und tauschen sich aus über wem jedes Zimmer gehören könnten.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Partnerarbeit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Aufgabe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Kontrolle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die KTN wie nötig.</w:t>
            </w:r>
          </w:p>
          <w:p w:rsidR="00000000" w:rsidDel="00000000" w:rsidP="00000000" w:rsidRDefault="00000000" w:rsidRPr="00000000" w14:paraId="00000096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Anschließend Kontrolle.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Worterschließung 2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(Sammeln)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7501220703125" w:lineRule="auto"/>
              <w:ind w:left="68.8800048828125" w:right="265.00030517578125" w:firstLine="10.79986572265625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Häuser vergleichen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mithilfe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von passenden Adjektiven.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bearbeiten die Aufgabe B2: sie vergleichen die Häuser und verwenden dazu die angegebenen Adjektiven.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Partnerarbeit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Aufgabe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 Kontrolle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klärt die Bedeutungen von unbekannten Adjektiven und wiederholt die Negation mit “nicht”.</w:t>
            </w:r>
          </w:p>
          <w:p w:rsidR="00000000" w:rsidDel="00000000" w:rsidP="00000000" w:rsidRDefault="00000000" w:rsidRPr="00000000" w14:paraId="000000A4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wie nötig.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Worterschließung 2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(Ordnen/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Systematisieren)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entgegengesetzte Adjektive erkennen.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helfen bei der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Weiterergänzung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des Wortigels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7995605468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Wortigel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36.345062255859375" w:line="239.4874906539917" w:lineRule="auto"/>
              <w:ind w:right="56.28051757812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ergänzt die Adjektive dem Wortigel mit den KTN zusammen und erklärt, wenn nötig.</w:t>
            </w:r>
          </w:p>
          <w:p w:rsidR="00000000" w:rsidDel="00000000" w:rsidP="00000000" w:rsidRDefault="00000000" w:rsidRPr="00000000" w14:paraId="000000AF">
            <w:pPr>
              <w:widowControl w:val="0"/>
              <w:spacing w:before="36.345062255859375" w:line="239.4874906539917" w:lineRule="auto"/>
              <w:ind w:right="56.28051757812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before="36.345062255859375" w:line="239.4874906539917" w:lineRule="auto"/>
              <w:ind w:right="56.28051757812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hilft bei der Visualisierung von gegenseitigen Adjektiven. 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Teilreproduktives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Üben / Systematisierung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Anhand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vom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Audio einen einfachen Dialog nachspielen.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bearbeiten die Aufgabe B3, indem sie ein Beispiel hören und variieren.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Partnerarbeit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20.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Aufgabe + Audios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20.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Kontrolle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erklärt den Zusammenhang zwischen bestimmten Artikeln und Personalpronomen.</w:t>
            </w:r>
          </w:p>
          <w:p w:rsidR="00000000" w:rsidDel="00000000" w:rsidP="00000000" w:rsidRDefault="00000000" w:rsidRPr="00000000" w14:paraId="000000BA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wie nötig.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Übung/Festigung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Nomen nach Genus zuordnen; KTN können bestimmten und unbestimmten Artikeln im Bezug auf Wortschatz anwenden.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bearbeiten Übungen 1 und 2 im Arbeitsbuch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Einzelarbeit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20.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Tafelbild: Aufgabe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20.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Kontrolle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wie nötig.</w:t>
            </w:r>
          </w:p>
          <w:p w:rsidR="00000000" w:rsidDel="00000000" w:rsidP="00000000" w:rsidRDefault="00000000" w:rsidRPr="00000000" w14:paraId="000000C5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Anschließend Kontrolle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Transfer (?)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eine einfache Beschreibung einer Wohnung verstehen.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33.57326984405518" w:lineRule="auto"/>
              <w:ind w:left="77.5201416015625" w:right="316.00097656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hören zu.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20.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 mit 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20.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Redewendungen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beschreibt die eigene Wohnung (LK spricht langsam und klar, paraphrasiert und wiederholt sich).</w:t>
            </w:r>
          </w:p>
        </w:tc>
      </w:tr>
      <w:tr>
        <w:trPr>
          <w:cantSplit w:val="0"/>
          <w:trHeight w:val="2620.9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9.9200439453125" w:line="240" w:lineRule="auto"/>
              <w:ind w:left="10" w:right="0" w:firstLine="0"/>
              <w:jc w:val="left"/>
              <w:rPr>
                <w:b w:val="1"/>
                <w:bCs w:val="1"/>
                <w:color w:val="ff66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29.07501220703125" w:lineRule="auto"/>
              <w:ind w:left="68.8800048828125" w:right="265.00030517578125" w:firstLine="10.7998657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Anwendung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33.57326984405518" w:lineRule="auto"/>
              <w:ind w:left="79.67987060546875" w:right="316.0009765625" w:hanging="2.1597290039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können die eigene Wohnung einfach beschreiben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mithilfe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des erlernten Wortschatzes.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33.57326984405518" w:lineRule="auto"/>
              <w:ind w:left="77.5201416015625" w:right="316.00097656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KTN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beschreiben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die eigenen Wohnungen.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2014160156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20.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Tafelbild mit Redewendungen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36.345062255859375" w:line="239.4874906539917" w:lineRule="auto"/>
              <w:ind w:left="73.64013671875" w:right="56.280517578125" w:firstLine="10.3198242187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LK unterstützt wie nötig.</w:t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Wenn die TN Englischkenntnisse haben, werden sie mit "Haus" und "Möbel" keine Schwierigkeiten haben. Da die TN schon das Verb</w:t>
      </w:r>
    </w:p>
    <w:p w:rsidR="00000000" w:rsidDel="00000000" w:rsidP="00000000" w:rsidRDefault="00000000" w:rsidRPr="00000000" w14:paraId="000000D8">
      <w:pPr>
        <w:widowControl w:val="0"/>
        <w:rPr/>
      </w:pPr>
      <w:r w:rsidDel="00000000" w:rsidR="00000000" w:rsidRPr="00000000">
        <w:rPr>
          <w:rtl w:val="0"/>
        </w:rPr>
        <w:t xml:space="preserve">"wohnen" kennen, können sie sich möglicherweise auch "Wohnung" und "Wohnzimmer" erschließen.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Sequenz frei nach LWK und LHB Schritte International 1 geplant; Max Hueber Verlag, Ismaning,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Maßnahmen zur Evaluation: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8032750" cy="31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2750" cy="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1900" w:w="16840" w:orient="landscape"/>
      <w:pgMar w:bottom="800.5000305175781" w:top="283.00048828125" w:left="470" w:right="560" w:header="0" w:footer="720"/>
      <w:cols w:equalWidth="0" w:num="1">
        <w:col w:space="0" w:w="1581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